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364" w:rsidRDefault="00B26364">
      <w:pPr>
        <w:spacing w:line="480" w:lineRule="auto"/>
        <w:rPr>
          <w:rFonts w:ascii="Times New Roman" w:hAnsi="Times New Roman" w:cs="Times New Roman"/>
          <w:b/>
          <w:bCs/>
          <w:sz w:val="24"/>
          <w:szCs w:val="24"/>
        </w:rPr>
      </w:pPr>
    </w:p>
    <w:p w:rsidR="00B26364" w:rsidRDefault="00B26364">
      <w:pPr>
        <w:spacing w:line="480" w:lineRule="auto"/>
        <w:rPr>
          <w:rFonts w:ascii="Times New Roman" w:hAnsi="Times New Roman" w:cs="Times New Roman"/>
          <w:b/>
          <w:bCs/>
          <w:sz w:val="24"/>
          <w:szCs w:val="24"/>
        </w:rPr>
      </w:pPr>
    </w:p>
    <w:p w:rsidR="00B26364" w:rsidRDefault="00B26364">
      <w:pPr>
        <w:spacing w:line="480" w:lineRule="auto"/>
        <w:rPr>
          <w:rFonts w:ascii="Times New Roman" w:hAnsi="Times New Roman" w:cs="Times New Roman"/>
          <w:b/>
          <w:bCs/>
          <w:sz w:val="24"/>
          <w:szCs w:val="24"/>
        </w:rPr>
      </w:pPr>
    </w:p>
    <w:p w:rsidR="00B26364" w:rsidRDefault="00B26364">
      <w:pPr>
        <w:spacing w:line="480" w:lineRule="auto"/>
        <w:rPr>
          <w:rFonts w:ascii="Times New Roman" w:hAnsi="Times New Roman" w:cs="Times New Roman"/>
          <w:b/>
          <w:bCs/>
          <w:sz w:val="24"/>
          <w:szCs w:val="24"/>
        </w:rPr>
      </w:pPr>
    </w:p>
    <w:p w:rsidR="00B26364" w:rsidRDefault="00B26364">
      <w:pPr>
        <w:spacing w:line="480" w:lineRule="auto"/>
        <w:rPr>
          <w:rFonts w:ascii="Times New Roman" w:hAnsi="Times New Roman" w:cs="Times New Roman"/>
          <w:b/>
          <w:bCs/>
          <w:sz w:val="24"/>
          <w:szCs w:val="24"/>
        </w:rPr>
      </w:pPr>
    </w:p>
    <w:p w:rsidR="00B26364" w:rsidRDefault="00B26364">
      <w:pPr>
        <w:spacing w:line="480" w:lineRule="auto"/>
        <w:rPr>
          <w:rFonts w:ascii="Times New Roman" w:hAnsi="Times New Roman" w:cs="Times New Roman"/>
          <w:b/>
          <w:bCs/>
          <w:sz w:val="24"/>
          <w:szCs w:val="24"/>
        </w:rPr>
      </w:pPr>
    </w:p>
    <w:p w:rsidR="00B26364" w:rsidRDefault="00B26364">
      <w:pPr>
        <w:spacing w:line="480" w:lineRule="auto"/>
        <w:rPr>
          <w:rFonts w:ascii="Times New Roman" w:hAnsi="Times New Roman" w:cs="Times New Roman"/>
          <w:b/>
          <w:bCs/>
          <w:sz w:val="24"/>
          <w:szCs w:val="24"/>
        </w:rPr>
      </w:pPr>
    </w:p>
    <w:p w:rsidR="00B26364" w:rsidRDefault="00B26364">
      <w:pPr>
        <w:spacing w:line="480" w:lineRule="auto"/>
        <w:rPr>
          <w:rFonts w:ascii="Times New Roman" w:hAnsi="Times New Roman" w:cs="Times New Roman"/>
          <w:b/>
          <w:bCs/>
          <w:sz w:val="24"/>
          <w:szCs w:val="24"/>
        </w:rPr>
      </w:pPr>
    </w:p>
    <w:p w:rsidR="00B26364" w:rsidRDefault="00B26364">
      <w:pPr>
        <w:spacing w:line="480" w:lineRule="auto"/>
        <w:rPr>
          <w:rFonts w:ascii="Times New Roman" w:hAnsi="Times New Roman" w:cs="Times New Roman"/>
          <w:b/>
          <w:bCs/>
          <w:sz w:val="24"/>
          <w:szCs w:val="24"/>
        </w:rPr>
      </w:pPr>
    </w:p>
    <w:p w:rsidR="00B26364" w:rsidRDefault="00B26364">
      <w:pPr>
        <w:spacing w:line="480" w:lineRule="auto"/>
        <w:rPr>
          <w:rFonts w:ascii="Times New Roman" w:hAnsi="Times New Roman" w:cs="Times New Roman"/>
          <w:b/>
          <w:bCs/>
          <w:sz w:val="24"/>
          <w:szCs w:val="24"/>
        </w:rPr>
      </w:pPr>
      <w:bookmarkStart w:id="0" w:name="_GoBack"/>
      <w:bookmarkEnd w:id="0"/>
    </w:p>
    <w:p w:rsidR="00B26364" w:rsidRDefault="00B26364">
      <w:pPr>
        <w:spacing w:line="480" w:lineRule="auto"/>
        <w:jc w:val="center"/>
        <w:rPr>
          <w:rFonts w:ascii="Times New Roman" w:hAnsi="Times New Roman" w:cs="Times New Roman"/>
          <w:b/>
          <w:bCs/>
          <w:sz w:val="24"/>
          <w:szCs w:val="24"/>
        </w:rPr>
      </w:pPr>
    </w:p>
    <w:p w:rsidR="00B26364" w:rsidRDefault="00BB510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Relationship Between Hospitality and Tourism</w:t>
      </w:r>
    </w:p>
    <w:p w:rsidR="00B26364" w:rsidRDefault="00BB5106">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B26364" w:rsidRDefault="00BB5106">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B26364" w:rsidRDefault="00BB5106">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B26364" w:rsidRDefault="00BB5106">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rsidR="00B26364" w:rsidRDefault="00BB5106">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B26364" w:rsidRDefault="00B26364">
      <w:pPr>
        <w:spacing w:line="480" w:lineRule="auto"/>
        <w:rPr>
          <w:rFonts w:ascii="Times New Roman" w:hAnsi="Times New Roman" w:cs="Times New Roman"/>
          <w:sz w:val="24"/>
          <w:szCs w:val="24"/>
        </w:rPr>
      </w:pPr>
    </w:p>
    <w:p w:rsidR="00B26364" w:rsidRDefault="00B26364">
      <w:pPr>
        <w:spacing w:line="480" w:lineRule="auto"/>
        <w:rPr>
          <w:rFonts w:ascii="Times New Roman" w:hAnsi="Times New Roman" w:cs="Times New Roman"/>
          <w:sz w:val="24"/>
          <w:szCs w:val="24"/>
        </w:rPr>
      </w:pPr>
    </w:p>
    <w:p w:rsidR="00B26364" w:rsidRDefault="00B26364">
      <w:pPr>
        <w:spacing w:line="480" w:lineRule="auto"/>
        <w:rPr>
          <w:rFonts w:ascii="Times New Roman" w:hAnsi="Times New Roman" w:cs="Times New Roman"/>
          <w:sz w:val="24"/>
          <w:szCs w:val="24"/>
        </w:rPr>
      </w:pPr>
    </w:p>
    <w:p w:rsidR="00B26364" w:rsidRDefault="00B26364">
      <w:pPr>
        <w:spacing w:line="480" w:lineRule="auto"/>
        <w:rPr>
          <w:rFonts w:ascii="Times New Roman" w:hAnsi="Times New Roman" w:cs="Times New Roman"/>
          <w:sz w:val="24"/>
          <w:szCs w:val="24"/>
        </w:rPr>
      </w:pPr>
    </w:p>
    <w:p w:rsidR="00B26364" w:rsidRDefault="00B26364">
      <w:pPr>
        <w:spacing w:line="480" w:lineRule="auto"/>
        <w:rPr>
          <w:rFonts w:ascii="Times New Roman" w:hAnsi="Times New Roman" w:cs="Times New Roman"/>
          <w:sz w:val="24"/>
          <w:szCs w:val="24"/>
        </w:rPr>
      </w:pPr>
    </w:p>
    <w:p w:rsidR="00B26364" w:rsidRDefault="00B26364">
      <w:pPr>
        <w:spacing w:line="480" w:lineRule="auto"/>
        <w:rPr>
          <w:rFonts w:ascii="Times New Roman" w:hAnsi="Times New Roman" w:cs="Times New Roman"/>
          <w:sz w:val="24"/>
          <w:szCs w:val="24"/>
        </w:rPr>
      </w:pPr>
    </w:p>
    <w:p w:rsidR="00B26364" w:rsidRDefault="00B26364">
      <w:pPr>
        <w:spacing w:line="480" w:lineRule="auto"/>
        <w:rPr>
          <w:rFonts w:ascii="Times New Roman" w:hAnsi="Times New Roman" w:cs="Times New Roman"/>
          <w:sz w:val="24"/>
          <w:szCs w:val="24"/>
        </w:rPr>
      </w:pPr>
    </w:p>
    <w:p w:rsidR="00B26364" w:rsidRDefault="00B26364">
      <w:pPr>
        <w:spacing w:line="480" w:lineRule="auto"/>
        <w:rPr>
          <w:rFonts w:ascii="Times New Roman" w:hAnsi="Times New Roman" w:cs="Times New Roman"/>
          <w:sz w:val="24"/>
          <w:szCs w:val="24"/>
        </w:rPr>
      </w:pPr>
    </w:p>
    <w:p w:rsidR="00B26364" w:rsidRDefault="00BB510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Relationship Between Hospitality and Tourism</w:t>
      </w:r>
    </w:p>
    <w:p w:rsidR="00B26364" w:rsidRDefault="00BB510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Introduction</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 xml:space="preserve">Hospitality and tourism are two sectors of the economy that are closely related because the </w:t>
      </w:r>
      <w:r w:rsidR="00EF55D2">
        <w:rPr>
          <w:rFonts w:ascii="Times New Roman" w:hAnsi="Times New Roman" w:cs="Times New Roman"/>
          <w:sz w:val="24"/>
          <w:szCs w:val="24"/>
        </w:rPr>
        <w:t>activities involved in each sector complement</w:t>
      </w:r>
      <w:r>
        <w:rPr>
          <w:rFonts w:ascii="Times New Roman" w:hAnsi="Times New Roman" w:cs="Times New Roman"/>
          <w:sz w:val="24"/>
          <w:szCs w:val="24"/>
        </w:rPr>
        <w:t xml:space="preserve"> the other sector. Hospitality and tourism are among the world's leading industries performing well today. Even though</w:t>
      </w:r>
      <w:r>
        <w:rPr>
          <w:rFonts w:ascii="Times New Roman" w:hAnsi="Times New Roman" w:cs="Times New Roman"/>
          <w:sz w:val="24"/>
          <w:szCs w:val="24"/>
        </w:rPr>
        <w:t xml:space="preserve"> the coronavirus pandemic tried to reduce the successes gained in the sector, but it is one of the sectors that are still experiencing high growth rates today. Over the two decades, the interest of academics in hospitality and tourism has increased tremend</w:t>
      </w:r>
      <w:r>
        <w:rPr>
          <w:rFonts w:ascii="Times New Roman" w:hAnsi="Times New Roman" w:cs="Times New Roman"/>
          <w:sz w:val="24"/>
          <w:szCs w:val="24"/>
        </w:rPr>
        <w:t xml:space="preserve">ously due to the growth potential in the sector. These two sectors have witnessed growth in terms of people showing interest in studying related courses in colleges and universities, the governments’ interests and even the investor's interest to invest in </w:t>
      </w:r>
      <w:r>
        <w:rPr>
          <w:rFonts w:ascii="Times New Roman" w:hAnsi="Times New Roman" w:cs="Times New Roman"/>
          <w:sz w:val="24"/>
          <w:szCs w:val="24"/>
        </w:rPr>
        <w:t>the sector, and improved technologies. All these are positive changes that have improved and increased the attention paid to the two sectors. Today, hospitality and tourism are among the leading industry sectors that have a great influence on world economi</w:t>
      </w:r>
      <w:r>
        <w:rPr>
          <w:rFonts w:ascii="Times New Roman" w:hAnsi="Times New Roman" w:cs="Times New Roman"/>
          <w:sz w:val="24"/>
          <w:szCs w:val="24"/>
        </w:rPr>
        <w:t>es. The relationship between hospitality and tourism involves the intersection of the activities in each sector and how they complement each other. This paper seeks to examine the relationship between the two sectors focusing on the definitions, components</w:t>
      </w:r>
      <w:r>
        <w:rPr>
          <w:rFonts w:ascii="Times New Roman" w:hAnsi="Times New Roman" w:cs="Times New Roman"/>
          <w:sz w:val="24"/>
          <w:szCs w:val="24"/>
        </w:rPr>
        <w:t xml:space="preserve">, and impacts. </w:t>
      </w:r>
    </w:p>
    <w:p w:rsidR="00B26364" w:rsidRDefault="00BB510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Definitions</w:t>
      </w:r>
    </w:p>
    <w:p w:rsidR="00B26364" w:rsidRDefault="00BB5106">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Tourism </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Tourism can be defined in many ways, but the concept remains the same. According to the United Nations World Tourism Organization, tourism refers to the cultural, social, and economic phenomenon which involves the movem</w:t>
      </w:r>
      <w:r>
        <w:rPr>
          <w:rFonts w:ascii="Times New Roman" w:hAnsi="Times New Roman" w:cs="Times New Roman"/>
          <w:sz w:val="24"/>
          <w:szCs w:val="24"/>
        </w:rPr>
        <w:t xml:space="preserve">ent of people from one country to another or from one place outside their typical environment to another unfamiliar place for realization of personal or business goals (Bell, 2009). In </w:t>
      </w:r>
      <w:r>
        <w:rPr>
          <w:rFonts w:ascii="Times New Roman" w:hAnsi="Times New Roman" w:cs="Times New Roman"/>
          <w:sz w:val="24"/>
          <w:szCs w:val="24"/>
        </w:rPr>
        <w:lastRenderedPageBreak/>
        <w:t>other words, tourism refers to the movement of people from one place to</w:t>
      </w:r>
      <w:r>
        <w:rPr>
          <w:rFonts w:ascii="Times New Roman" w:hAnsi="Times New Roman" w:cs="Times New Roman"/>
          <w:sz w:val="24"/>
          <w:szCs w:val="24"/>
        </w:rPr>
        <w:t xml:space="preserve"> another with the main goal of achieving personal or business objectives. In this definition, tourism focuses on personal and business/professional objectives. In terms of personal objectives, tourism provides people to enjoy, become entertained, and proba</w:t>
      </w:r>
      <w:r>
        <w:rPr>
          <w:rFonts w:ascii="Times New Roman" w:hAnsi="Times New Roman" w:cs="Times New Roman"/>
          <w:sz w:val="24"/>
          <w:szCs w:val="24"/>
        </w:rPr>
        <w:t>bly get the pleasure of visiting a different place that they are not used to in their typical days. In tourism, those who visit a different place to gain pleasure and enjoy the scenery of the places are known as visitors. According to Fu et al. (2019), tou</w:t>
      </w:r>
      <w:r>
        <w:rPr>
          <w:rFonts w:ascii="Times New Roman" w:hAnsi="Times New Roman" w:cs="Times New Roman"/>
          <w:sz w:val="24"/>
          <w:szCs w:val="24"/>
        </w:rPr>
        <w:t>rism involves a wide range of activities that the visitors can engage in. The common visitors are the tourists who travel to different places to see the unique scenes that they have not gotten the opportunity to witness in their typical environments. Howev</w:t>
      </w:r>
      <w:r>
        <w:rPr>
          <w:rFonts w:ascii="Times New Roman" w:hAnsi="Times New Roman" w:cs="Times New Roman"/>
          <w:sz w:val="24"/>
          <w:szCs w:val="24"/>
        </w:rPr>
        <w:t xml:space="preserve">er, tourism goes beyond this kind of visitation. As Fu et al. (2019) further explain, tourism also involves visitors who come for excursions. </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While many people are used to the tourists who travel across the countries or continents, tourism can also involv</w:t>
      </w:r>
      <w:r>
        <w:rPr>
          <w:rFonts w:ascii="Times New Roman" w:hAnsi="Times New Roman" w:cs="Times New Roman"/>
          <w:sz w:val="24"/>
          <w:szCs w:val="24"/>
        </w:rPr>
        <w:t xml:space="preserve">e domestic or local visitors who decide to visit different sites and scenes within their geographical areas. This kind of tourism is one of the most successful and most contributing factors to the development of the tourism sector. </w:t>
      </w:r>
    </w:p>
    <w:p w:rsidR="00B26364" w:rsidRDefault="00BB5106">
      <w:pPr>
        <w:spacing w:line="480" w:lineRule="auto"/>
        <w:rPr>
          <w:rFonts w:ascii="Times New Roman" w:hAnsi="Times New Roman" w:cs="Times New Roman"/>
          <w:sz w:val="24"/>
          <w:szCs w:val="24"/>
        </w:rPr>
      </w:pPr>
      <w:r>
        <w:rPr>
          <w:rFonts w:ascii="Times New Roman" w:hAnsi="Times New Roman" w:cs="Times New Roman"/>
          <w:b/>
          <w:bCs/>
          <w:sz w:val="24"/>
          <w:szCs w:val="24"/>
        </w:rPr>
        <w:t>Hospitality</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Hospitality</w:t>
      </w:r>
      <w:r>
        <w:rPr>
          <w:rFonts w:ascii="Times New Roman" w:hAnsi="Times New Roman" w:cs="Times New Roman"/>
          <w:sz w:val="24"/>
          <w:szCs w:val="24"/>
        </w:rPr>
        <w:t xml:space="preserve"> is another important sector in the economy that makes a huge contribution to the development and growth of nations and world economies. Hospitality is defined as the business that involves assisting people to feel welcome and relaxed as they enjoy the ple</w:t>
      </w:r>
      <w:r>
        <w:rPr>
          <w:rFonts w:ascii="Times New Roman" w:hAnsi="Times New Roman" w:cs="Times New Roman"/>
          <w:sz w:val="24"/>
          <w:szCs w:val="24"/>
        </w:rPr>
        <w:t>asures provided by the hospitality institutions (Pablo-Romero et al., 2017). Based on this definition, hospitality refers to the activities and services offered with the aim of improving the experience of visitors who come to visit a place. Hospitality, th</w:t>
      </w:r>
      <w:r>
        <w:rPr>
          <w:rFonts w:ascii="Times New Roman" w:hAnsi="Times New Roman" w:cs="Times New Roman"/>
          <w:sz w:val="24"/>
          <w:szCs w:val="24"/>
        </w:rPr>
        <w:t xml:space="preserve">erefore, is the combination of both accommodation and </w:t>
      </w:r>
      <w:r>
        <w:rPr>
          <w:rFonts w:ascii="Times New Roman" w:hAnsi="Times New Roman" w:cs="Times New Roman"/>
          <w:sz w:val="24"/>
          <w:szCs w:val="24"/>
        </w:rPr>
        <w:lastRenderedPageBreak/>
        <w:t xml:space="preserve">food and beverages offered to those who visit these facilities. Collectively, the above three areas are the main segments of the hospitality sector. </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From the above definitions, the concept of hospitali</w:t>
      </w:r>
      <w:r>
        <w:rPr>
          <w:rFonts w:ascii="Times New Roman" w:hAnsi="Times New Roman" w:cs="Times New Roman"/>
          <w:sz w:val="24"/>
          <w:szCs w:val="24"/>
        </w:rPr>
        <w:t>ty and tourism are closely related. They both share some concepts, visitation. Even though the terms are different, but the people who visit the hospitality institutions and tourism sites are seeking the same thing, pleasure, and enjoyment. According to Be</w:t>
      </w:r>
      <w:r>
        <w:rPr>
          <w:rFonts w:ascii="Times New Roman" w:hAnsi="Times New Roman" w:cs="Times New Roman"/>
          <w:sz w:val="24"/>
          <w:szCs w:val="24"/>
        </w:rPr>
        <w:t>ll (2009), in hospitality, these people are referred to as “guests” while in tourism they are referred to as “visitors.” However, they are all seeking to get pleasure in the different services that the sectors are providing. For example, when visitors go t</w:t>
      </w:r>
      <w:r>
        <w:rPr>
          <w:rFonts w:ascii="Times New Roman" w:hAnsi="Times New Roman" w:cs="Times New Roman"/>
          <w:sz w:val="24"/>
          <w:szCs w:val="24"/>
        </w:rPr>
        <w:t>o visit a tourism site like a game reserve, they are seeking to get the pleasure of interacting with the different species of animals that they don’t find commonly in their typical environments. In the hospitality sector, people go to get entertained and f</w:t>
      </w:r>
      <w:r>
        <w:rPr>
          <w:rFonts w:ascii="Times New Roman" w:hAnsi="Times New Roman" w:cs="Times New Roman"/>
          <w:sz w:val="24"/>
          <w:szCs w:val="24"/>
        </w:rPr>
        <w:t>eel the pleasure of nice delicacies and cuisines, beverages, and have a fun time outside the normal home environment that they are used to every day. All these people, as Bell (2009) explains, are seeking the same thing, pleasure. This is one of the common</w:t>
      </w:r>
      <w:r>
        <w:rPr>
          <w:rFonts w:ascii="Times New Roman" w:hAnsi="Times New Roman" w:cs="Times New Roman"/>
          <w:sz w:val="24"/>
          <w:szCs w:val="24"/>
        </w:rPr>
        <w:t xml:space="preserve"> features that both hospitality and tourism enjoy. According to Weinz et al. (2010), while tourism seeks to provide a place where people can escape their normal environment, hospitality seeks to create a safe and enjoyable environment for the same people w</w:t>
      </w:r>
      <w:r>
        <w:rPr>
          <w:rFonts w:ascii="Times New Roman" w:hAnsi="Times New Roman" w:cs="Times New Roman"/>
          <w:sz w:val="24"/>
          <w:szCs w:val="24"/>
        </w:rPr>
        <w:t xml:space="preserve">ho are seeking to escape their usual environment. </w:t>
      </w:r>
    </w:p>
    <w:p w:rsidR="00B26364" w:rsidRDefault="00BB510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Components and Activities</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Different activities take place in the hospitality and tourism sectors, which separates them and also shows their commonalities. Some of the activities, as already mentioned befor</w:t>
      </w:r>
      <w:r>
        <w:rPr>
          <w:rFonts w:ascii="Times New Roman" w:hAnsi="Times New Roman" w:cs="Times New Roman"/>
          <w:sz w:val="24"/>
          <w:szCs w:val="24"/>
        </w:rPr>
        <w:t xml:space="preserve">e, are shared in both tourism and hospitality sectors, including the reason for going to each of these places. According to Bell (2009), both visitors and guests who go to hospitality institutions and tourism sites respectively </w:t>
      </w:r>
      <w:r>
        <w:rPr>
          <w:rFonts w:ascii="Times New Roman" w:hAnsi="Times New Roman" w:cs="Times New Roman"/>
          <w:sz w:val="24"/>
          <w:szCs w:val="24"/>
        </w:rPr>
        <w:lastRenderedPageBreak/>
        <w:t>have one common goal, to enj</w:t>
      </w:r>
      <w:r>
        <w:rPr>
          <w:rFonts w:ascii="Times New Roman" w:hAnsi="Times New Roman" w:cs="Times New Roman"/>
          <w:sz w:val="24"/>
          <w:szCs w:val="24"/>
        </w:rPr>
        <w:t>oy themselves. Even though they are getting the enjoyment through different activities, they are all enjoying. Also, those who visit the hospitality institutions and tourism sites have to pay for it. This is how the two sectors get their revenue. They prov</w:t>
      </w:r>
      <w:r>
        <w:rPr>
          <w:rFonts w:ascii="Times New Roman" w:hAnsi="Times New Roman" w:cs="Times New Roman"/>
          <w:sz w:val="24"/>
          <w:szCs w:val="24"/>
        </w:rPr>
        <w:t xml:space="preserve">ide certain services to those who visit them at a fee. </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Another central and common theme between hospitality and tourism is the encounter between strangers who do not know each other. Bell (2009) explains this concept of strangeness between those who are i</w:t>
      </w:r>
      <w:r>
        <w:rPr>
          <w:rFonts w:ascii="Times New Roman" w:hAnsi="Times New Roman" w:cs="Times New Roman"/>
          <w:sz w:val="24"/>
          <w:szCs w:val="24"/>
        </w:rPr>
        <w:t xml:space="preserve">nvolved in hospitality and tourism and their guests citing that in both cases, the encounter involves the movement of an actor (also known as the guest or visitor) into an unfamiliar territory of a static host (commonly the hospitality institutions or the </w:t>
      </w:r>
      <w:r>
        <w:rPr>
          <w:rFonts w:ascii="Times New Roman" w:hAnsi="Times New Roman" w:cs="Times New Roman"/>
          <w:sz w:val="24"/>
          <w:szCs w:val="24"/>
        </w:rPr>
        <w:t>tourism sites). In both cases, someone moves from a familiar environment to an unfamiliar environment. The guest and the static host do not know each other. However, they find a common ground by exchanging the services (static host) and money (the visitor)</w:t>
      </w:r>
      <w:r>
        <w:rPr>
          <w:rFonts w:ascii="Times New Roman" w:hAnsi="Times New Roman" w:cs="Times New Roman"/>
          <w:sz w:val="24"/>
          <w:szCs w:val="24"/>
        </w:rPr>
        <w:t xml:space="preserve">. </w:t>
      </w:r>
    </w:p>
    <w:p w:rsidR="00B26364" w:rsidRDefault="00BB5106">
      <w:pPr>
        <w:spacing w:line="480" w:lineRule="auto"/>
        <w:rPr>
          <w:rFonts w:ascii="Times New Roman" w:hAnsi="Times New Roman" w:cs="Times New Roman"/>
          <w:b/>
          <w:bCs/>
          <w:sz w:val="24"/>
          <w:szCs w:val="24"/>
        </w:rPr>
      </w:pPr>
      <w:r>
        <w:rPr>
          <w:rFonts w:ascii="Times New Roman" w:hAnsi="Times New Roman" w:cs="Times New Roman"/>
          <w:b/>
          <w:bCs/>
          <w:sz w:val="24"/>
          <w:szCs w:val="24"/>
        </w:rPr>
        <w:t>The components of Tourism</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The tourism sector can be divided into different areas that make up the components of the industry. The first category is international tourism, which refers to those visitors who come from outside the country. According to Kot</w:t>
      </w:r>
      <w:r>
        <w:rPr>
          <w:rFonts w:ascii="Times New Roman" w:hAnsi="Times New Roman" w:cs="Times New Roman"/>
          <w:sz w:val="24"/>
          <w:szCs w:val="24"/>
        </w:rPr>
        <w:t>ler et al. (2018), this kind of tourism has increased due to the expansion of the air transport system, water transport, and regional rail network system. People can move from one country to another to enjoy the things that they are not used to in their lo</w:t>
      </w:r>
      <w:r>
        <w:rPr>
          <w:rFonts w:ascii="Times New Roman" w:hAnsi="Times New Roman" w:cs="Times New Roman"/>
          <w:sz w:val="24"/>
          <w:szCs w:val="24"/>
        </w:rPr>
        <w:t>cal environment. These transport modes have made it possible for them to travel conveniently and faster. The other category is domestic or local tourism, which has proven significantly useful during the times like now that the world is dealing with the pan</w:t>
      </w:r>
      <w:r>
        <w:rPr>
          <w:rFonts w:ascii="Times New Roman" w:hAnsi="Times New Roman" w:cs="Times New Roman"/>
          <w:sz w:val="24"/>
          <w:szCs w:val="24"/>
        </w:rPr>
        <w:t xml:space="preserve">demic. Domestic tourism does not involve traveling a long distance as international tourism. While international tourism involves cultural disparity, the domestic culture involves </w:t>
      </w:r>
      <w:r>
        <w:rPr>
          <w:rFonts w:ascii="Times New Roman" w:hAnsi="Times New Roman" w:cs="Times New Roman"/>
          <w:sz w:val="24"/>
          <w:szCs w:val="24"/>
        </w:rPr>
        <w:lastRenderedPageBreak/>
        <w:t>the same culture because it is the same people traveling to visit the places</w:t>
      </w:r>
      <w:r>
        <w:rPr>
          <w:rFonts w:ascii="Times New Roman" w:hAnsi="Times New Roman" w:cs="Times New Roman"/>
          <w:sz w:val="24"/>
          <w:szCs w:val="24"/>
        </w:rPr>
        <w:t xml:space="preserve"> they have not seen within their geographical boundaries. </w:t>
      </w:r>
    </w:p>
    <w:p w:rsidR="00B26364" w:rsidRDefault="00BB5106">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Components of Hospitality </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Hospitality, unlike tourism, is quite wide because it comprises many sub-sectors that make up the industry. Each of these sectors contributes significantly to the develop</w:t>
      </w:r>
      <w:r>
        <w:rPr>
          <w:rFonts w:ascii="Times New Roman" w:hAnsi="Times New Roman" w:cs="Times New Roman"/>
          <w:sz w:val="24"/>
          <w:szCs w:val="24"/>
        </w:rPr>
        <w:t>ment and growth of the hospitality sector collectively. These components include:</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Accommodation and Lodging: Accommodation and lodging is the largest sub-sector in the hospitality industry. According to Kotler et al. (2018), this sector, as the name sugges</w:t>
      </w:r>
      <w:r>
        <w:rPr>
          <w:rFonts w:ascii="Times New Roman" w:hAnsi="Times New Roman" w:cs="Times New Roman"/>
          <w:sz w:val="24"/>
          <w:szCs w:val="24"/>
        </w:rPr>
        <w:t xml:space="preserve">ts, provides accommodation and lodging services to visitors who come to their institutions. Institutions that support this kind of service include hotels, motels, resorts, and homes away or cabins. </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Recreation and entertainment: This is another major compo</w:t>
      </w:r>
      <w:r>
        <w:rPr>
          <w:rFonts w:ascii="Times New Roman" w:hAnsi="Times New Roman" w:cs="Times New Roman"/>
          <w:sz w:val="24"/>
          <w:szCs w:val="24"/>
        </w:rPr>
        <w:t xml:space="preserve">nent of the hospitality industry that provides different forms of entertainment services, ranging from gaming to adventure and outdoor recreation services. This kind of service sector may or may not need accommodation. </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Travel services: With the developmen</w:t>
      </w:r>
      <w:r>
        <w:rPr>
          <w:rFonts w:ascii="Times New Roman" w:hAnsi="Times New Roman" w:cs="Times New Roman"/>
          <w:sz w:val="24"/>
          <w:szCs w:val="24"/>
        </w:rPr>
        <w:t xml:space="preserve">t and improvement of the transport infrastructure, people can travel faster and better. Examples of travel service sectors include travel agents, airlines, cruise ships, rail or bus, car, and Eco-tourism (Kotler et al., 2018). </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 xml:space="preserve">Food and Beverage Services: </w:t>
      </w:r>
      <w:r>
        <w:rPr>
          <w:rFonts w:ascii="Times New Roman" w:hAnsi="Times New Roman" w:cs="Times New Roman"/>
          <w:sz w:val="24"/>
          <w:szCs w:val="24"/>
        </w:rPr>
        <w:t>This is another major sector that is closely connected to the accommodation and lodging sector. They are closely related because whenever people travel, they must eat and enjoy their favorite beverage as they enjoy the pleasure that the places they visit p</w:t>
      </w:r>
      <w:r>
        <w:rPr>
          <w:rFonts w:ascii="Times New Roman" w:hAnsi="Times New Roman" w:cs="Times New Roman"/>
          <w:sz w:val="24"/>
          <w:szCs w:val="24"/>
        </w:rPr>
        <w:t xml:space="preserve">rovide. Food is a major part of the hospitality sector. Examples of this kind of service include restaurants, catering, and institutional. </w:t>
      </w:r>
      <w:r>
        <w:rPr>
          <w:rFonts w:ascii="Times New Roman" w:hAnsi="Times New Roman" w:cs="Times New Roman"/>
          <w:sz w:val="24"/>
          <w:szCs w:val="24"/>
        </w:rPr>
        <w:lastRenderedPageBreak/>
        <w:t>While someone may relate the food and beverage service sector with the accommodation and lodging, especially the hote</w:t>
      </w:r>
      <w:r>
        <w:rPr>
          <w:rFonts w:ascii="Times New Roman" w:hAnsi="Times New Roman" w:cs="Times New Roman"/>
          <w:sz w:val="24"/>
          <w:szCs w:val="24"/>
        </w:rPr>
        <w:t>ls, it is important to note that they are very different. Some hotels do not provide food and beverage services while others do. However, looking at each as an independent component, a hotel that is part of the accommodation and lodging may include a resta</w:t>
      </w:r>
      <w:r>
        <w:rPr>
          <w:rFonts w:ascii="Times New Roman" w:hAnsi="Times New Roman" w:cs="Times New Roman"/>
          <w:sz w:val="24"/>
          <w:szCs w:val="24"/>
        </w:rPr>
        <w:t>urant as part of the business model. But sometimes, a restaurant may operate as an independent entity and does not include accommodation or lodging services. These kinds of restaurants only provide people with food and beverages. In most cases, they stay c</w:t>
      </w:r>
      <w:r>
        <w:rPr>
          <w:rFonts w:ascii="Times New Roman" w:hAnsi="Times New Roman" w:cs="Times New Roman"/>
          <w:sz w:val="24"/>
          <w:szCs w:val="24"/>
        </w:rPr>
        <w:t xml:space="preserve">losed at night and operate fully during the day. Accommodation service providers that provide hotel services usually operate fully 24 hours in seven days. </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Conventions and Event Management: This is also part of the hospitality sector that targets a specifi</w:t>
      </w:r>
      <w:r>
        <w:rPr>
          <w:rFonts w:ascii="Times New Roman" w:hAnsi="Times New Roman" w:cs="Times New Roman"/>
          <w:sz w:val="24"/>
          <w:szCs w:val="24"/>
        </w:rPr>
        <w:t xml:space="preserve">c group of people in society. Unlike the other components that do not target a specific group, conventions and event management service institutions offer meetings, exposition, and social or special events that target only a small group of people. </w:t>
      </w:r>
    </w:p>
    <w:p w:rsidR="00B26364" w:rsidRDefault="00BB5106">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Common </w:t>
      </w:r>
      <w:r>
        <w:rPr>
          <w:rFonts w:ascii="Times New Roman" w:hAnsi="Times New Roman" w:cs="Times New Roman"/>
          <w:b/>
          <w:bCs/>
          <w:sz w:val="24"/>
          <w:szCs w:val="24"/>
        </w:rPr>
        <w:t xml:space="preserve">Components </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There are components that both hospitality and tourism share in common. These components include human resources, accommodation, and travel services. The travel sector has already been discussed concerning the hospitality sector. It is importan</w:t>
      </w:r>
      <w:r>
        <w:rPr>
          <w:rFonts w:ascii="Times New Roman" w:hAnsi="Times New Roman" w:cs="Times New Roman"/>
          <w:sz w:val="24"/>
          <w:szCs w:val="24"/>
        </w:rPr>
        <w:t>t to mention that the travel industry also contributes to the tourism sector. From the definition of tourism, it involves moving from one place, whether internally or externally, to visit a different place that one has not seen before (Bell, 2009; Kotler e</w:t>
      </w:r>
      <w:r>
        <w:rPr>
          <w:rFonts w:ascii="Times New Roman" w:hAnsi="Times New Roman" w:cs="Times New Roman"/>
          <w:sz w:val="24"/>
          <w:szCs w:val="24"/>
        </w:rPr>
        <w:t xml:space="preserve">t al., 2018). International tourists rely on this service sector much more than domestic or local tourists. Local tourists, especially those who come from the local community where the site is located do not need a transport system because some of </w:t>
      </w:r>
      <w:r>
        <w:rPr>
          <w:rFonts w:ascii="Times New Roman" w:hAnsi="Times New Roman" w:cs="Times New Roman"/>
          <w:sz w:val="24"/>
          <w:szCs w:val="24"/>
        </w:rPr>
        <w:lastRenderedPageBreak/>
        <w:t>them can</w:t>
      </w:r>
      <w:r>
        <w:rPr>
          <w:rFonts w:ascii="Times New Roman" w:hAnsi="Times New Roman" w:cs="Times New Roman"/>
          <w:sz w:val="24"/>
          <w:szCs w:val="24"/>
        </w:rPr>
        <w:t xml:space="preserve"> just walk to the location. However, international, regional, and even some local tourists need a transport system to move from one location to another. In this way, the transport system contributes to both the hospitality and tourism sectors equally. </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Hum</w:t>
      </w:r>
      <w:r>
        <w:rPr>
          <w:rFonts w:ascii="Times New Roman" w:hAnsi="Times New Roman" w:cs="Times New Roman"/>
          <w:sz w:val="24"/>
          <w:szCs w:val="24"/>
        </w:rPr>
        <w:t xml:space="preserve">an resources is another important component that is shared among both the tourism and hospitality sectors. Human resource, as Bartlett et al. (2016) explain, refers to the people who work in the industry. Both hospitality and tourism sectors require human </w:t>
      </w:r>
      <w:r>
        <w:rPr>
          <w:rFonts w:ascii="Times New Roman" w:hAnsi="Times New Roman" w:cs="Times New Roman"/>
          <w:sz w:val="24"/>
          <w:szCs w:val="24"/>
        </w:rPr>
        <w:t xml:space="preserve">resources to effectively manage and monitor the various activities. Tourism and hospitality are among the most labor-intensive and significant sources of employment in the world (Bartlett et al., 2016). These two sectors are among the top job creators for </w:t>
      </w:r>
      <w:r>
        <w:rPr>
          <w:rFonts w:ascii="Times New Roman" w:hAnsi="Times New Roman" w:cs="Times New Roman"/>
          <w:sz w:val="24"/>
          <w:szCs w:val="24"/>
        </w:rPr>
        <w:t xml:space="preserve">people from different backgrounds. According to the International Labour Office of Geneva (2010), hospitality and tourism sectors contribute to about 30% of the total global employment. This is significant given that they are only two sectors contributing </w:t>
      </w:r>
      <w:r>
        <w:rPr>
          <w:rFonts w:ascii="Times New Roman" w:hAnsi="Times New Roman" w:cs="Times New Roman"/>
          <w:sz w:val="24"/>
          <w:szCs w:val="24"/>
        </w:rPr>
        <w:t>that much to the global GDP. People who work in the different components or sub-sectors identified in the previous paragraph make these statistics. Many people are employed by hospitality institutions such as hotels, restaurants, and conventions. Another s</w:t>
      </w:r>
      <w:r>
        <w:rPr>
          <w:rFonts w:ascii="Times New Roman" w:hAnsi="Times New Roman" w:cs="Times New Roman"/>
          <w:sz w:val="24"/>
          <w:szCs w:val="24"/>
        </w:rPr>
        <w:t>ignificant population is employed by the tourism institutions such as tour guides, drivers, and security personnel. Human resource is among the top reasons that the governments invest and show interest in the two sectors. For example, government regulation</w:t>
      </w:r>
      <w:r>
        <w:rPr>
          <w:rFonts w:ascii="Times New Roman" w:hAnsi="Times New Roman" w:cs="Times New Roman"/>
          <w:sz w:val="24"/>
          <w:szCs w:val="24"/>
        </w:rPr>
        <w:t xml:space="preserve">s and labor policies are key factors that define the government’s involvement in these sectors. In the United States and many other countries such as Australia and U.K. and other nations across the world, the hospitality and tourism sectors are guided and </w:t>
      </w:r>
      <w:r>
        <w:rPr>
          <w:rFonts w:ascii="Times New Roman" w:hAnsi="Times New Roman" w:cs="Times New Roman"/>
          <w:sz w:val="24"/>
          <w:szCs w:val="24"/>
        </w:rPr>
        <w:t xml:space="preserve">regulated by labor policies. The labor policies include anti-discrimination, equal employment opportunities, and employment laws (Bartlett et al., 2016). </w:t>
      </w:r>
    </w:p>
    <w:p w:rsidR="00B26364" w:rsidRDefault="00BB510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Impacts of Tourism and Hospitality</w:t>
      </w:r>
    </w:p>
    <w:p w:rsidR="00B26364" w:rsidRDefault="00BB5106">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Social Impacts </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Socially, both hospitality and tourism sectors hav</w:t>
      </w:r>
      <w:r>
        <w:rPr>
          <w:rFonts w:ascii="Times New Roman" w:hAnsi="Times New Roman" w:cs="Times New Roman"/>
          <w:sz w:val="24"/>
          <w:szCs w:val="24"/>
        </w:rPr>
        <w:t>e contributed immensely to the increase of social amenities such as parks and recreational facilities. Many people have adopted the culture of traveling and moving outside their typical environment to learn about other things that they have not seen or exp</w:t>
      </w:r>
      <w:r>
        <w:rPr>
          <w:rFonts w:ascii="Times New Roman" w:hAnsi="Times New Roman" w:cs="Times New Roman"/>
          <w:sz w:val="24"/>
          <w:szCs w:val="24"/>
        </w:rPr>
        <w:t>erienced in their local environment. According to Kotler et al. (2018), this culture shift has created opportunities for investors to create more social amenities to support the growing population of people who want to travel and explore new things. This h</w:t>
      </w:r>
      <w:r>
        <w:rPr>
          <w:rFonts w:ascii="Times New Roman" w:hAnsi="Times New Roman" w:cs="Times New Roman"/>
          <w:sz w:val="24"/>
          <w:szCs w:val="24"/>
        </w:rPr>
        <w:t xml:space="preserve">as impacted both the hospitality and tourism sectors alike. </w:t>
      </w:r>
    </w:p>
    <w:p w:rsidR="00B26364" w:rsidRDefault="00BB5106">
      <w:pPr>
        <w:spacing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Hospitality and tourism have also increased initiatives to protect and preserve cultural heritage. Today, many countries have identified sites or cultural practices that need protection and preservation. Communities around the world continue to celebrate t</w:t>
      </w:r>
      <w:r>
        <w:rPr>
          <w:rFonts w:ascii="Times New Roman" w:hAnsi="Times New Roman" w:cs="Times New Roman"/>
          <w:sz w:val="24"/>
          <w:szCs w:val="24"/>
        </w:rPr>
        <w:t>heir cultures as part of the attractive event. In the hospitality sector, one of the common ways that people have used to preserve culture is food. Australia and Canada where indigenous groups still exist in large numbers have places where the indigenous c</w:t>
      </w:r>
      <w:r>
        <w:rPr>
          <w:rFonts w:ascii="Times New Roman" w:hAnsi="Times New Roman" w:cs="Times New Roman"/>
          <w:sz w:val="24"/>
          <w:szCs w:val="24"/>
        </w:rPr>
        <w:t>uisine and foods are still part of the culture. Some restaurants serve indigenous foods and cuisine that are not found anywhere else. This is also practiced in other parts of the world as a way to preserve the cultures that they believe would become extinc</w:t>
      </w:r>
      <w:r>
        <w:rPr>
          <w:rFonts w:ascii="Times New Roman" w:hAnsi="Times New Roman" w:cs="Times New Roman"/>
          <w:sz w:val="24"/>
          <w:szCs w:val="24"/>
        </w:rPr>
        <w:t xml:space="preserve">t. </w:t>
      </w:r>
    </w:p>
    <w:p w:rsidR="00B26364" w:rsidRDefault="00BB5106">
      <w:pPr>
        <w:spacing w:line="480" w:lineRule="auto"/>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 xml:space="preserve">Environmental Impacts </w:t>
      </w:r>
    </w:p>
    <w:p w:rsidR="00B26364" w:rsidRDefault="00BB5106">
      <w:pPr>
        <w:spacing w:line="480" w:lineRule="auto"/>
        <w:ind w:firstLineChars="500" w:firstLine="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The tourism sector has majorly contributed to the conservation and protection of the ecosystem. According to the International Labour Office of Geneva (2010), tourism depends on the natural environment, which provides destinations for visitors or tourists.</w:t>
      </w:r>
      <w:r>
        <w:rPr>
          <w:rFonts w:ascii="Times New Roman" w:eastAsia="SimSun" w:hAnsi="Times New Roman" w:cs="Times New Roman"/>
          <w:color w:val="222222"/>
          <w:sz w:val="24"/>
          <w:szCs w:val="24"/>
          <w:shd w:val="clear" w:color="auto" w:fill="FFFFFF"/>
        </w:rPr>
        <w:t xml:space="preserve"> This means that these sites or locations must be preserved as they </w:t>
      </w:r>
      <w:r>
        <w:rPr>
          <w:rFonts w:ascii="Times New Roman" w:eastAsia="SimSun" w:hAnsi="Times New Roman" w:cs="Times New Roman"/>
          <w:color w:val="222222"/>
          <w:sz w:val="24"/>
          <w:szCs w:val="24"/>
          <w:shd w:val="clear" w:color="auto" w:fill="FFFFFF"/>
        </w:rPr>
        <w:lastRenderedPageBreak/>
        <w:t>are. Most of the tourist sites are never changed or altered because of their historical significance. There are challenges in realizing this goal, but governments with the help of internat</w:t>
      </w:r>
      <w:r>
        <w:rPr>
          <w:rFonts w:ascii="Times New Roman" w:eastAsia="SimSun" w:hAnsi="Times New Roman" w:cs="Times New Roman"/>
          <w:color w:val="222222"/>
          <w:sz w:val="24"/>
          <w:szCs w:val="24"/>
          <w:shd w:val="clear" w:color="auto" w:fill="FFFFFF"/>
        </w:rPr>
        <w:t>ional organizations such as the United Nations and other well-wishers have invested in identifying and protecting these sites that require protection. Due to the historical significance they provide, investments are aimed towards maintaining the way they a</w:t>
      </w:r>
      <w:r>
        <w:rPr>
          <w:rFonts w:ascii="Times New Roman" w:eastAsia="SimSun" w:hAnsi="Times New Roman" w:cs="Times New Roman"/>
          <w:color w:val="222222"/>
          <w:sz w:val="24"/>
          <w:szCs w:val="24"/>
          <w:shd w:val="clear" w:color="auto" w:fill="FFFFFF"/>
        </w:rPr>
        <w:t>re and security. This has contributed to preserving the locations from exploitation by those who want to benefit from them in other ways. Today, the world is facing a crisis of climate change that has impacted the water sources, forest covers, and even the</w:t>
      </w:r>
      <w:r>
        <w:rPr>
          <w:rFonts w:ascii="Times New Roman" w:eastAsia="SimSun" w:hAnsi="Times New Roman" w:cs="Times New Roman"/>
          <w:color w:val="222222"/>
          <w:sz w:val="24"/>
          <w:szCs w:val="24"/>
          <w:shd w:val="clear" w:color="auto" w:fill="FFFFFF"/>
        </w:rPr>
        <w:t xml:space="preserve"> air quality that people breathe. Tourism has provided an opportunity for the government to combat this problem by conserving the areas that have been identified as tourism sites. </w:t>
      </w:r>
    </w:p>
    <w:p w:rsidR="00B26364" w:rsidRDefault="00BB5106">
      <w:pPr>
        <w:spacing w:line="480" w:lineRule="auto"/>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 xml:space="preserve">Economic Impacts </w:t>
      </w:r>
    </w:p>
    <w:p w:rsidR="00B26364" w:rsidRDefault="00BB5106">
      <w:pPr>
        <w:spacing w:line="480" w:lineRule="auto"/>
        <w:ind w:firstLineChars="500" w:firstLine="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In terms of economic growth and world GDP growth, both th</w:t>
      </w:r>
      <w:r>
        <w:rPr>
          <w:rFonts w:ascii="Times New Roman" w:eastAsia="SimSun" w:hAnsi="Times New Roman" w:cs="Times New Roman"/>
          <w:color w:val="222222"/>
          <w:sz w:val="24"/>
          <w:szCs w:val="24"/>
          <w:shd w:val="clear" w:color="auto" w:fill="FFFFFF"/>
        </w:rPr>
        <w:t xml:space="preserve">e hospitality and tourism sectors have made significant contributions. The economic impacts range from revenue income for the governments to employment for many people. According to the International Labour Office of Geneva (2010), this sector contributes </w:t>
      </w:r>
      <w:r>
        <w:rPr>
          <w:rFonts w:ascii="Times New Roman" w:eastAsia="SimSun" w:hAnsi="Times New Roman" w:cs="Times New Roman"/>
          <w:color w:val="222222"/>
          <w:sz w:val="24"/>
          <w:szCs w:val="24"/>
          <w:shd w:val="clear" w:color="auto" w:fill="FFFFFF"/>
        </w:rPr>
        <w:t>to about 30% of the global workforce and 10% of the Global GDP. It is estimated that the tourism sector alone provides one job in every 11 jobs worldwide (International Labour Office of Geneva, 2010). Therefore, these two sectors are economically significa</w:t>
      </w:r>
      <w:r>
        <w:rPr>
          <w:rFonts w:ascii="Times New Roman" w:eastAsia="SimSun" w:hAnsi="Times New Roman" w:cs="Times New Roman"/>
          <w:color w:val="222222"/>
          <w:sz w:val="24"/>
          <w:szCs w:val="24"/>
          <w:shd w:val="clear" w:color="auto" w:fill="FFFFFF"/>
        </w:rPr>
        <w:t xml:space="preserve">nt to the individual and global economies. </w:t>
      </w:r>
    </w:p>
    <w:p w:rsidR="00B26364" w:rsidRDefault="00BB5106">
      <w:pPr>
        <w:spacing w:line="480" w:lineRule="auto"/>
        <w:ind w:firstLineChars="500" w:firstLine="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As mentioned before, the hospitality and tourism industries are two intertwined sectors that make huge contributions to the nation where they operate and the world at large. With the current rate of globalization</w:t>
      </w:r>
      <w:r>
        <w:rPr>
          <w:rFonts w:ascii="Times New Roman" w:eastAsia="SimSun" w:hAnsi="Times New Roman" w:cs="Times New Roman"/>
          <w:color w:val="222222"/>
          <w:sz w:val="24"/>
          <w:szCs w:val="24"/>
          <w:shd w:val="clear" w:color="auto" w:fill="FFFFFF"/>
        </w:rPr>
        <w:t xml:space="preserve">, people are moving more often across the world. In doing so, they are creating opportunities for institutions that provide them with the services they need to stay satisfied while traveling. As Bell </w:t>
      </w:r>
      <w:r>
        <w:rPr>
          <w:rFonts w:ascii="Times New Roman" w:eastAsia="SimSun" w:hAnsi="Times New Roman" w:cs="Times New Roman"/>
          <w:color w:val="222222"/>
          <w:sz w:val="24"/>
          <w:szCs w:val="24"/>
          <w:shd w:val="clear" w:color="auto" w:fill="FFFFFF"/>
        </w:rPr>
        <w:lastRenderedPageBreak/>
        <w:t>(2009) explains, tourism and hospitality have a "growing</w:t>
      </w:r>
      <w:r>
        <w:rPr>
          <w:rFonts w:ascii="Times New Roman" w:eastAsia="SimSun" w:hAnsi="Times New Roman" w:cs="Times New Roman"/>
          <w:color w:val="222222"/>
          <w:sz w:val="24"/>
          <w:szCs w:val="24"/>
          <w:shd w:val="clear" w:color="auto" w:fill="FFFFFF"/>
        </w:rPr>
        <w:t xml:space="preserve"> cross-pollination" which shows how the two sectors are interdependent in each other. This interdependence is set to continue because as people continue to travel, they will always need transport and accommodation and food and other services that are provi</w:t>
      </w:r>
      <w:r>
        <w:rPr>
          <w:rFonts w:ascii="Times New Roman" w:eastAsia="SimSun" w:hAnsi="Times New Roman" w:cs="Times New Roman"/>
          <w:color w:val="222222"/>
          <w:sz w:val="24"/>
          <w:szCs w:val="24"/>
          <w:shd w:val="clear" w:color="auto" w:fill="FFFFFF"/>
        </w:rPr>
        <w:t>ded by the other sector. As human mobility continues to increase, these services will always be available to continue the “cross-pollination” between hospitality and tourism. Human mobility is not only associated with business activities, but also recreati</w:t>
      </w:r>
      <w:r>
        <w:rPr>
          <w:rFonts w:ascii="Times New Roman" w:eastAsia="SimSun" w:hAnsi="Times New Roman" w:cs="Times New Roman"/>
          <w:color w:val="222222"/>
          <w:sz w:val="24"/>
          <w:szCs w:val="24"/>
          <w:shd w:val="clear" w:color="auto" w:fill="FFFFFF"/>
        </w:rPr>
        <w:t xml:space="preserve">onal activities. </w:t>
      </w:r>
    </w:p>
    <w:p w:rsidR="00B26364" w:rsidRDefault="00BB5106">
      <w:pPr>
        <w:spacing w:line="480" w:lineRule="auto"/>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 xml:space="preserve">Challenges </w:t>
      </w:r>
    </w:p>
    <w:p w:rsidR="00B26364" w:rsidRDefault="00BB5106">
      <w:pPr>
        <w:spacing w:line="480" w:lineRule="auto"/>
        <w:ind w:firstLineChars="500" w:firstLine="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Tourism faces challenges including intrusion of other cultures, which has threatened the survival of some of the cultures, especially the indigenous cultures. Despite the governments’ efforts to help preserve these cultures, c</w:t>
      </w:r>
      <w:r>
        <w:rPr>
          <w:rFonts w:ascii="Times New Roman" w:eastAsia="SimSun" w:hAnsi="Times New Roman" w:cs="Times New Roman"/>
          <w:color w:val="222222"/>
          <w:sz w:val="24"/>
          <w:szCs w:val="24"/>
          <w:shd w:val="clear" w:color="auto" w:fill="FFFFFF"/>
        </w:rPr>
        <w:t xml:space="preserve">ultural integration and diversity have proven to be a significant threat to the survival of the indigenous cultures. </w:t>
      </w:r>
    </w:p>
    <w:p w:rsidR="00B26364" w:rsidRDefault="00BB5106">
      <w:pPr>
        <w:spacing w:line="480" w:lineRule="auto"/>
        <w:ind w:firstLineChars="500" w:firstLine="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Hospitality, on the other hand, faces challenges that range from disruptions from the crisis like the current coronavirus pandemic. This h</w:t>
      </w:r>
      <w:r>
        <w:rPr>
          <w:rFonts w:ascii="Times New Roman" w:eastAsia="SimSun" w:hAnsi="Times New Roman" w:cs="Times New Roman"/>
          <w:color w:val="222222"/>
          <w:sz w:val="24"/>
          <w:szCs w:val="24"/>
          <w:shd w:val="clear" w:color="auto" w:fill="FFFFFF"/>
        </w:rPr>
        <w:t>as also affected the tourism sector because it limited human integration and traveling. However, since most tourism sites are state-managed entities, hospitality is mainly private organizations. As such, they are incurring a lot of losses during a pandemic</w:t>
      </w:r>
      <w:r>
        <w:rPr>
          <w:rFonts w:ascii="Times New Roman" w:eastAsia="SimSun" w:hAnsi="Times New Roman" w:cs="Times New Roman"/>
          <w:color w:val="222222"/>
          <w:sz w:val="24"/>
          <w:szCs w:val="24"/>
          <w:shd w:val="clear" w:color="auto" w:fill="FFFFFF"/>
        </w:rPr>
        <w:t xml:space="preserve"> like this. </w:t>
      </w:r>
    </w:p>
    <w:p w:rsidR="00B26364" w:rsidRDefault="00BB5106">
      <w:pPr>
        <w:spacing w:line="480" w:lineRule="auto"/>
        <w:jc w:val="center"/>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Conclusion</w:t>
      </w:r>
    </w:p>
    <w:p w:rsidR="00B26364" w:rsidRDefault="00BB5106">
      <w:pPr>
        <w:spacing w:line="480" w:lineRule="auto"/>
        <w:ind w:firstLineChars="500" w:firstLine="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The key takeaway lesson from this discussion is that the tourism and hospitality industry contributes significantly to global economic growth. Another significant lesson is that in the hospitality sector, hotels contribute to a larg</w:t>
      </w:r>
      <w:r>
        <w:rPr>
          <w:rFonts w:ascii="Times New Roman" w:eastAsia="SimSun" w:hAnsi="Times New Roman" w:cs="Times New Roman"/>
          <w:color w:val="222222"/>
          <w:sz w:val="24"/>
          <w:szCs w:val="24"/>
          <w:shd w:val="clear" w:color="auto" w:fill="FFFFFF"/>
        </w:rPr>
        <w:t xml:space="preserve">er part of the industry. Tourism, on the other, contributes significantly to the preservation and conservation of the environment. However, this study has established that both </w:t>
      </w:r>
      <w:r>
        <w:rPr>
          <w:rFonts w:ascii="Times New Roman" w:eastAsia="SimSun" w:hAnsi="Times New Roman" w:cs="Times New Roman"/>
          <w:color w:val="222222"/>
          <w:sz w:val="24"/>
          <w:szCs w:val="24"/>
          <w:shd w:val="clear" w:color="auto" w:fill="FFFFFF"/>
        </w:rPr>
        <w:lastRenderedPageBreak/>
        <w:t>tourism and hospitality sectors are major contributors to the economy through r</w:t>
      </w:r>
      <w:r>
        <w:rPr>
          <w:rFonts w:ascii="Times New Roman" w:eastAsia="SimSun" w:hAnsi="Times New Roman" w:cs="Times New Roman"/>
          <w:color w:val="222222"/>
          <w:sz w:val="24"/>
          <w:szCs w:val="24"/>
          <w:shd w:val="clear" w:color="auto" w:fill="FFFFFF"/>
        </w:rPr>
        <w:t>evenue generation and employment creation for millions of people who work in the different service-providing sectors including hotels, restaurants, parks, and other social amenities. The evolution in the tourism and hospitality industry has been largely in</w:t>
      </w:r>
      <w:r>
        <w:rPr>
          <w:rFonts w:ascii="Times New Roman" w:eastAsia="SimSun" w:hAnsi="Times New Roman" w:cs="Times New Roman"/>
          <w:color w:val="222222"/>
          <w:sz w:val="24"/>
          <w:szCs w:val="24"/>
          <w:shd w:val="clear" w:color="auto" w:fill="FFFFFF"/>
        </w:rPr>
        <w:t>fluenced by increased human mobility. As discussed in this paper, as long as human mobility continues due to the desire to visit new places across the world, the hospitality sector will continue to thrive. Globalization has also informed the movement of pe</w:t>
      </w:r>
      <w:r>
        <w:rPr>
          <w:rFonts w:ascii="Times New Roman" w:eastAsia="SimSun" w:hAnsi="Times New Roman" w:cs="Times New Roman"/>
          <w:color w:val="222222"/>
          <w:sz w:val="24"/>
          <w:szCs w:val="24"/>
          <w:shd w:val="clear" w:color="auto" w:fill="FFFFFF"/>
        </w:rPr>
        <w:t>ople. Many people are embracing other cultures and willing to experience them. This intercultural integration is opening up the tourism and hospitality industry. However, it also possess a challenge to the indigenous cultures that are facing extinction due</w:t>
      </w:r>
      <w:r>
        <w:rPr>
          <w:rFonts w:ascii="Times New Roman" w:eastAsia="SimSun" w:hAnsi="Times New Roman" w:cs="Times New Roman"/>
          <w:color w:val="222222"/>
          <w:sz w:val="24"/>
          <w:szCs w:val="24"/>
          <w:shd w:val="clear" w:color="auto" w:fill="FFFFFF"/>
        </w:rPr>
        <w:t xml:space="preserve"> to cultural integration. Governments can help to provide these indigenous groups with the support to preserve their culture while embracing cultural globalization. In many countries, these indigenous cultures are only identified by the book, but nothing i</w:t>
      </w:r>
      <w:r>
        <w:rPr>
          <w:rFonts w:ascii="Times New Roman" w:eastAsia="SimSun" w:hAnsi="Times New Roman" w:cs="Times New Roman"/>
          <w:color w:val="222222"/>
          <w:sz w:val="24"/>
          <w:szCs w:val="24"/>
          <w:shd w:val="clear" w:color="auto" w:fill="FFFFFF"/>
        </w:rPr>
        <w:t>s done to support them. For example, establishing schools for them to teach their cultures in their local dialect could go a long way in supporting them to protect and preserve their cultures from external erosion. The world today is not confined as it was</w:t>
      </w:r>
      <w:r>
        <w:rPr>
          <w:rFonts w:ascii="Times New Roman" w:eastAsia="SimSun" w:hAnsi="Times New Roman" w:cs="Times New Roman"/>
          <w:color w:val="222222"/>
          <w:sz w:val="24"/>
          <w:szCs w:val="24"/>
          <w:shd w:val="clear" w:color="auto" w:fill="FFFFFF"/>
        </w:rPr>
        <w:t xml:space="preserve"> a century ago or decades ago. People can move easily from one place to another. Many people are also willing to travel to see and experience the things that they have not experienced at home. This culture is important because it promotes intercultural lea</w:t>
      </w:r>
      <w:r>
        <w:rPr>
          <w:rFonts w:ascii="Times New Roman" w:eastAsia="SimSun" w:hAnsi="Times New Roman" w:cs="Times New Roman"/>
          <w:color w:val="222222"/>
          <w:sz w:val="24"/>
          <w:szCs w:val="24"/>
          <w:shd w:val="clear" w:color="auto" w:fill="FFFFFF"/>
        </w:rPr>
        <w:t xml:space="preserve">rning and diversity. </w:t>
      </w:r>
    </w:p>
    <w:p w:rsidR="00B26364" w:rsidRDefault="00B26364">
      <w:pPr>
        <w:spacing w:line="480" w:lineRule="auto"/>
        <w:ind w:firstLineChars="500" w:firstLine="1200"/>
        <w:rPr>
          <w:rFonts w:ascii="Times New Roman" w:eastAsia="SimSun" w:hAnsi="Times New Roman" w:cs="Times New Roman"/>
          <w:color w:val="222222"/>
          <w:sz w:val="24"/>
          <w:szCs w:val="24"/>
          <w:shd w:val="clear" w:color="auto" w:fill="FFFFFF"/>
        </w:rPr>
      </w:pPr>
    </w:p>
    <w:p w:rsidR="00B26364" w:rsidRDefault="00B26364">
      <w:pPr>
        <w:spacing w:line="480" w:lineRule="auto"/>
        <w:rPr>
          <w:rFonts w:ascii="Times New Roman" w:eastAsia="SimSun" w:hAnsi="Times New Roman" w:cs="Times New Roman"/>
          <w:color w:val="222222"/>
          <w:sz w:val="24"/>
          <w:szCs w:val="24"/>
          <w:shd w:val="clear" w:color="auto" w:fill="FFFFFF"/>
        </w:rPr>
      </w:pPr>
    </w:p>
    <w:p w:rsidR="00B26364" w:rsidRDefault="00B26364">
      <w:pPr>
        <w:spacing w:line="480" w:lineRule="auto"/>
        <w:rPr>
          <w:rFonts w:ascii="Times New Roman" w:eastAsia="SimSun" w:hAnsi="Times New Roman" w:cs="Times New Roman"/>
          <w:color w:val="222222"/>
          <w:sz w:val="24"/>
          <w:szCs w:val="24"/>
          <w:shd w:val="clear" w:color="auto" w:fill="FFFFFF"/>
        </w:rPr>
      </w:pPr>
    </w:p>
    <w:p w:rsidR="00B26364" w:rsidRDefault="00B26364">
      <w:pPr>
        <w:spacing w:line="480" w:lineRule="auto"/>
        <w:rPr>
          <w:rFonts w:ascii="Times New Roman" w:eastAsia="SimSun" w:hAnsi="Times New Roman" w:cs="Times New Roman"/>
          <w:color w:val="222222"/>
          <w:sz w:val="24"/>
          <w:szCs w:val="24"/>
          <w:shd w:val="clear" w:color="auto" w:fill="FFFFFF"/>
        </w:rPr>
      </w:pPr>
    </w:p>
    <w:p w:rsidR="00B26364" w:rsidRDefault="00B26364">
      <w:pPr>
        <w:spacing w:line="480" w:lineRule="auto"/>
        <w:rPr>
          <w:rFonts w:ascii="Times New Roman" w:eastAsia="SimSun" w:hAnsi="Times New Roman" w:cs="Times New Roman"/>
          <w:color w:val="222222"/>
          <w:sz w:val="24"/>
          <w:szCs w:val="24"/>
          <w:shd w:val="clear" w:color="auto" w:fill="FFFFFF"/>
        </w:rPr>
      </w:pPr>
    </w:p>
    <w:p w:rsidR="00B26364" w:rsidRDefault="00BB5106">
      <w:pPr>
        <w:spacing w:line="480" w:lineRule="auto"/>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lastRenderedPageBreak/>
        <w:t>References</w:t>
      </w:r>
    </w:p>
    <w:p w:rsidR="00B26364" w:rsidRDefault="00BB5106">
      <w:pPr>
        <w:spacing w:line="480" w:lineRule="auto"/>
        <w:ind w:left="1200" w:hangingChars="500" w:hanging="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Bartlett, K. R., Johnson, K. R., &amp; Schneider, I. E. (2016). Comparing strategic human resource development approaches for tourism and hospitality workforce planning. </w:t>
      </w:r>
      <w:r>
        <w:rPr>
          <w:rFonts w:ascii="Times New Roman" w:eastAsia="SimSun" w:hAnsi="Times New Roman" w:cs="Times New Roman"/>
          <w:i/>
          <w:iCs/>
          <w:color w:val="222222"/>
          <w:sz w:val="24"/>
          <w:szCs w:val="24"/>
          <w:shd w:val="clear" w:color="auto" w:fill="FFFFFF"/>
        </w:rPr>
        <w:t>Journal of Human Resources in Hospitality &amp; Tourism</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15</w:t>
      </w:r>
      <w:r>
        <w:rPr>
          <w:rFonts w:ascii="Times New Roman" w:eastAsia="SimSun" w:hAnsi="Times New Roman" w:cs="Times New Roman"/>
          <w:color w:val="222222"/>
          <w:sz w:val="24"/>
          <w:szCs w:val="24"/>
          <w:shd w:val="clear" w:color="auto" w:fill="FFFFFF"/>
        </w:rPr>
        <w:t>(4), 440-461.</w:t>
      </w:r>
    </w:p>
    <w:p w:rsidR="00B26364" w:rsidRDefault="00BB5106">
      <w:pPr>
        <w:spacing w:line="480" w:lineRule="auto"/>
        <w:ind w:left="1200" w:hangingChars="500" w:hanging="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Bell, D. (2009). Tourism and hospitality. </w:t>
      </w:r>
      <w:r>
        <w:rPr>
          <w:rFonts w:ascii="Times New Roman" w:eastAsia="SimSun" w:hAnsi="Times New Roman" w:cs="Times New Roman"/>
          <w:i/>
          <w:iCs/>
          <w:color w:val="222222"/>
          <w:sz w:val="24"/>
          <w:szCs w:val="24"/>
          <w:shd w:val="clear" w:color="auto" w:fill="FFFFFF"/>
        </w:rPr>
        <w:t>The SAGE handbook of tourism studies</w:t>
      </w:r>
      <w:r>
        <w:rPr>
          <w:rFonts w:ascii="Times New Roman" w:eastAsia="SimSun" w:hAnsi="Times New Roman" w:cs="Times New Roman"/>
          <w:color w:val="222222"/>
          <w:sz w:val="24"/>
          <w:szCs w:val="24"/>
          <w:shd w:val="clear" w:color="auto" w:fill="FFFFFF"/>
        </w:rPr>
        <w:t>, 19-34.</w:t>
      </w:r>
    </w:p>
    <w:p w:rsidR="00B26364" w:rsidRDefault="00BB5106">
      <w:pPr>
        <w:spacing w:line="480" w:lineRule="auto"/>
        <w:ind w:left="1200" w:hangingChars="500" w:hanging="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Fu, H., Okumus, F., Wu, K., &amp; Köseoglu, M. A. (2019). The entrepreneurship research in hospitality and tourism. </w:t>
      </w:r>
      <w:r>
        <w:rPr>
          <w:rFonts w:ascii="Times New Roman" w:eastAsia="SimSun" w:hAnsi="Times New Roman" w:cs="Times New Roman"/>
          <w:i/>
          <w:iCs/>
          <w:color w:val="222222"/>
          <w:sz w:val="24"/>
          <w:szCs w:val="24"/>
          <w:shd w:val="clear" w:color="auto" w:fill="FFFFFF"/>
        </w:rPr>
        <w:t>International Journal of Hospitality Ma</w:t>
      </w:r>
      <w:r>
        <w:rPr>
          <w:rFonts w:ascii="Times New Roman" w:eastAsia="SimSun" w:hAnsi="Times New Roman" w:cs="Times New Roman"/>
          <w:i/>
          <w:iCs/>
          <w:color w:val="222222"/>
          <w:sz w:val="24"/>
          <w:szCs w:val="24"/>
          <w:shd w:val="clear" w:color="auto" w:fill="FFFFFF"/>
        </w:rPr>
        <w:t>nagement</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78</w:t>
      </w:r>
      <w:r>
        <w:rPr>
          <w:rFonts w:ascii="Times New Roman" w:eastAsia="SimSun" w:hAnsi="Times New Roman" w:cs="Times New Roman"/>
          <w:color w:val="222222"/>
          <w:sz w:val="24"/>
          <w:szCs w:val="24"/>
          <w:shd w:val="clear" w:color="auto" w:fill="FFFFFF"/>
        </w:rPr>
        <w:t>, 1-12.</w:t>
      </w:r>
    </w:p>
    <w:p w:rsidR="00B26364" w:rsidRDefault="00BB5106">
      <w:pPr>
        <w:spacing w:line="480" w:lineRule="auto"/>
        <w:ind w:left="1200" w:hangingChars="500" w:hanging="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International Labour Office of Geneva. (2010). “Developments and Challenges in the Hospitality and Tourism Sector</w:t>
      </w:r>
    </w:p>
    <w:p w:rsidR="00B26364" w:rsidRDefault="00BB5106">
      <w:pPr>
        <w:spacing w:line="480" w:lineRule="auto"/>
        <w:ind w:left="1200" w:hangingChars="500" w:hanging="1200"/>
        <w:rPr>
          <w:rFonts w:ascii="Times New Roman" w:eastAsia="SimSun" w:hAnsi="Times New Roman" w:cs="Times New Roman"/>
          <w:i/>
          <w:iCs/>
          <w:color w:val="222222"/>
          <w:sz w:val="24"/>
          <w:szCs w:val="24"/>
          <w:shd w:val="clear" w:color="auto" w:fill="FFFFFF"/>
        </w:rPr>
      </w:pPr>
      <w:r>
        <w:rPr>
          <w:rFonts w:ascii="Times New Roman" w:eastAsia="SimSun" w:hAnsi="Times New Roman" w:cs="Times New Roman"/>
          <w:color w:val="222222"/>
          <w:sz w:val="24"/>
          <w:szCs w:val="24"/>
          <w:shd w:val="clear" w:color="auto" w:fill="FFFFFF"/>
        </w:rPr>
        <w:t>Kotler, P., Makens, J. C., Bowen, J. T., &amp; Baloglu, S. (2018). </w:t>
      </w:r>
      <w:r>
        <w:rPr>
          <w:rFonts w:ascii="Times New Roman" w:eastAsia="SimSun" w:hAnsi="Times New Roman" w:cs="Times New Roman"/>
          <w:i/>
          <w:iCs/>
          <w:color w:val="222222"/>
          <w:sz w:val="24"/>
          <w:szCs w:val="24"/>
          <w:shd w:val="clear" w:color="auto" w:fill="FFFFFF"/>
        </w:rPr>
        <w:t>Marketing for hospitality and tourism</w:t>
      </w:r>
      <w:r>
        <w:rPr>
          <w:rFonts w:ascii="Times New Roman" w:eastAsia="SimSun" w:hAnsi="Times New Roman" w:cs="Times New Roman"/>
          <w:color w:val="222222"/>
          <w:sz w:val="24"/>
          <w:szCs w:val="24"/>
          <w:shd w:val="clear" w:color="auto" w:fill="FFFFFF"/>
        </w:rPr>
        <w:t>. Pearson Education.</w:t>
      </w:r>
      <w:r>
        <w:rPr>
          <w:rFonts w:ascii="Times New Roman" w:eastAsia="SimSun" w:hAnsi="Times New Roman" w:cs="Times New Roman"/>
          <w:color w:val="222222"/>
          <w:sz w:val="24"/>
          <w:szCs w:val="24"/>
          <w:shd w:val="clear" w:color="auto" w:fill="FFFFFF"/>
        </w:rPr>
        <w:t xml:space="preserve">” </w:t>
      </w:r>
      <w:r>
        <w:rPr>
          <w:rFonts w:ascii="Times New Roman" w:eastAsia="SimSun" w:hAnsi="Times New Roman" w:cs="Times New Roman"/>
          <w:i/>
          <w:iCs/>
          <w:color w:val="222222"/>
          <w:sz w:val="24"/>
          <w:szCs w:val="24"/>
          <w:shd w:val="clear" w:color="auto" w:fill="FFFFFF"/>
        </w:rPr>
        <w:t xml:space="preserve"> International Labour Organization, Sectoral Activities Programme. </w:t>
      </w:r>
      <w:r>
        <w:rPr>
          <w:rFonts w:ascii="Times New Roman" w:eastAsia="SimSun" w:hAnsi="Times New Roman" w:cs="Times New Roman"/>
          <w:color w:val="222222"/>
          <w:sz w:val="24"/>
          <w:szCs w:val="24"/>
          <w:shd w:val="clear" w:color="auto" w:fill="FFFFFF"/>
        </w:rPr>
        <w:t>https://www.ilo.org/wcmsp5/groups/public/---ed_dialogue/---sector/documents/meetingdocument/wcms_162202.pdf</w:t>
      </w:r>
    </w:p>
    <w:p w:rsidR="00B26364" w:rsidRDefault="00BB5106">
      <w:pPr>
        <w:spacing w:line="480" w:lineRule="auto"/>
        <w:ind w:left="1200" w:hangingChars="500" w:hanging="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Pablo-Romero, M. D. P., Pozo-Barajas, R., &amp; Sánchez-Rivas, J. (2017). Relationshi</w:t>
      </w:r>
      <w:r>
        <w:rPr>
          <w:rFonts w:ascii="Times New Roman" w:eastAsia="SimSun" w:hAnsi="Times New Roman" w:cs="Times New Roman"/>
          <w:color w:val="222222"/>
          <w:sz w:val="24"/>
          <w:szCs w:val="24"/>
          <w:shd w:val="clear" w:color="auto" w:fill="FFFFFF"/>
        </w:rPr>
        <w:t>ps between tourism and hospitality sector electricity consumption in Spanish provinces (1999–2013). </w:t>
      </w:r>
      <w:r>
        <w:rPr>
          <w:rFonts w:ascii="Times New Roman" w:eastAsia="SimSun" w:hAnsi="Times New Roman" w:cs="Times New Roman"/>
          <w:i/>
          <w:iCs/>
          <w:color w:val="222222"/>
          <w:sz w:val="24"/>
          <w:szCs w:val="24"/>
          <w:shd w:val="clear" w:color="auto" w:fill="FFFFFF"/>
        </w:rPr>
        <w:t>Sustainability</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9</w:t>
      </w:r>
      <w:r>
        <w:rPr>
          <w:rFonts w:ascii="Times New Roman" w:eastAsia="SimSun" w:hAnsi="Times New Roman" w:cs="Times New Roman"/>
          <w:color w:val="222222"/>
          <w:sz w:val="24"/>
          <w:szCs w:val="24"/>
          <w:shd w:val="clear" w:color="auto" w:fill="FFFFFF"/>
        </w:rPr>
        <w:t>(4), 480.</w:t>
      </w:r>
    </w:p>
    <w:p w:rsidR="00B26364" w:rsidRDefault="00BB5106">
      <w:pPr>
        <w:spacing w:line="480" w:lineRule="auto"/>
        <w:ind w:left="1200" w:hangingChars="500" w:hanging="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Weinz, W., Baum, T., Busquets, J., Curran, K., Servoz, L., Spainhower, J., &amp; Myers, J. (2010). Developments and challenges in the</w:t>
      </w:r>
      <w:r>
        <w:rPr>
          <w:rFonts w:ascii="Times New Roman" w:eastAsia="SimSun" w:hAnsi="Times New Roman" w:cs="Times New Roman"/>
          <w:color w:val="222222"/>
          <w:sz w:val="24"/>
          <w:szCs w:val="24"/>
          <w:shd w:val="clear" w:color="auto" w:fill="FFFFFF"/>
        </w:rPr>
        <w:t xml:space="preserve"> hospitality and tourism sector. </w:t>
      </w:r>
      <w:r>
        <w:rPr>
          <w:rFonts w:ascii="Times New Roman" w:eastAsia="SimSun" w:hAnsi="Times New Roman" w:cs="Times New Roman"/>
          <w:i/>
          <w:iCs/>
          <w:color w:val="222222"/>
          <w:sz w:val="24"/>
          <w:szCs w:val="24"/>
          <w:shd w:val="clear" w:color="auto" w:fill="FFFFFF"/>
        </w:rPr>
        <w:t>Geneva, Switzerland: International Labor Organization</w:t>
      </w:r>
      <w:r>
        <w:rPr>
          <w:rFonts w:ascii="Times New Roman" w:eastAsia="SimSun" w:hAnsi="Times New Roman" w:cs="Times New Roman"/>
          <w:color w:val="222222"/>
          <w:sz w:val="24"/>
          <w:szCs w:val="24"/>
          <w:shd w:val="clear" w:color="auto" w:fill="FFFFFF"/>
        </w:rPr>
        <w:t>.</w:t>
      </w:r>
    </w:p>
    <w:p w:rsidR="00B26364" w:rsidRDefault="00B26364">
      <w:pPr>
        <w:spacing w:line="480" w:lineRule="auto"/>
        <w:ind w:left="1200" w:hangingChars="500" w:hanging="1200"/>
        <w:rPr>
          <w:rFonts w:ascii="Times New Roman" w:hAnsi="Times New Roman" w:cs="Times New Roman"/>
          <w:sz w:val="24"/>
          <w:szCs w:val="24"/>
        </w:rPr>
      </w:pPr>
    </w:p>
    <w:p w:rsidR="00B26364" w:rsidRDefault="00B26364">
      <w:pPr>
        <w:spacing w:line="480" w:lineRule="auto"/>
        <w:ind w:firstLineChars="500" w:firstLine="1200"/>
        <w:rPr>
          <w:rFonts w:ascii="Times New Roman" w:eastAsia="SimSun" w:hAnsi="Times New Roman" w:cs="Times New Roman"/>
          <w:color w:val="222222"/>
          <w:sz w:val="24"/>
          <w:szCs w:val="24"/>
          <w:shd w:val="clear" w:color="auto" w:fill="FFFFFF"/>
        </w:rPr>
      </w:pPr>
    </w:p>
    <w:sectPr w:rsidR="00B26364" w:rsidSect="00B26364">
      <w:headerReference w:type="default" r:id="rId7"/>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106" w:rsidRDefault="00BB5106" w:rsidP="00B26364">
      <w:r>
        <w:separator/>
      </w:r>
    </w:p>
  </w:endnote>
  <w:endnote w:type="continuationSeparator" w:id="1">
    <w:p w:rsidR="00BB5106" w:rsidRDefault="00BB5106" w:rsidP="00B263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106" w:rsidRDefault="00BB5106" w:rsidP="00B26364">
      <w:r>
        <w:separator/>
      </w:r>
    </w:p>
  </w:footnote>
  <w:footnote w:type="continuationSeparator" w:id="1">
    <w:p w:rsidR="00BB5106" w:rsidRDefault="00BB5106" w:rsidP="00B263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364" w:rsidRDefault="00B26364">
    <w:pPr>
      <w:pStyle w:val="Header"/>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filled="f" stroked="f" strokeweight=".5pt">
          <v:textbox style="mso-fit-shape-to-text:t" inset="0,0,0,0">
            <w:txbxContent>
              <w:p w:rsidR="00B26364" w:rsidRDefault="00B26364">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BB5106">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EF55D2">
                  <w:rPr>
                    <w:rFonts w:ascii="Times New Roman" w:hAnsi="Times New Roman" w:cs="Times New Roman"/>
                    <w:noProof/>
                    <w:sz w:val="24"/>
                    <w:szCs w:val="24"/>
                  </w:rPr>
                  <w:t>2</w:t>
                </w:r>
                <w:r>
                  <w:rPr>
                    <w:rFonts w:ascii="Times New Roman" w:hAnsi="Times New Roman" w:cs="Times New Roman"/>
                    <w:sz w:val="24"/>
                    <w:szCs w:val="24"/>
                  </w:rPr>
                  <w:fldChar w:fldCharType="end"/>
                </w:r>
              </w:p>
            </w:txbxContent>
          </v:textbox>
          <w10:wrap anchorx="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spaceForUL/>
    <w:doNotLeaveBackslashAlone/>
    <w:ulTrailSpace/>
    <w:doNotExpandShiftReturn/>
    <w:adjustLineHeightInTable/>
    <w:useFELayout/>
  </w:compat>
  <w:rsids>
    <w:rsidRoot w:val="09DB2F23"/>
    <w:rsid w:val="00B26364"/>
    <w:rsid w:val="00BB5106"/>
    <w:rsid w:val="00EF55D2"/>
    <w:rsid w:val="09DB2F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6364"/>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26364"/>
    <w:pPr>
      <w:tabs>
        <w:tab w:val="center" w:pos="4153"/>
        <w:tab w:val="right" w:pos="8306"/>
      </w:tabs>
      <w:snapToGrid w:val="0"/>
    </w:pPr>
    <w:rPr>
      <w:sz w:val="18"/>
      <w:szCs w:val="18"/>
    </w:rPr>
  </w:style>
  <w:style w:type="paragraph" w:styleId="Header">
    <w:name w:val="header"/>
    <w:basedOn w:val="Normal"/>
    <w:rsid w:val="00B26364"/>
    <w:pPr>
      <w:tabs>
        <w:tab w:val="center" w:pos="4153"/>
        <w:tab w:val="right" w:pos="8306"/>
      </w:tabs>
      <w:snapToGrid w:val="0"/>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3262</Words>
  <Characters>18596</Characters>
  <Application>Microsoft Office Word</Application>
  <DocSecurity>0</DocSecurity>
  <Lines>154</Lines>
  <Paragraphs>43</Paragraphs>
  <ScaleCrop>false</ScaleCrop>
  <Company/>
  <LinksUpToDate>false</LinksUpToDate>
  <CharactersWithSpaces>21815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2021-08-17T11:59:00Z</dcterms:created>
  <dcterms:modified xsi:type="dcterms:W3CDTF">2021-08-17T11:59:00Z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045B86A4D3A144CFBBD5F2EDE700A86D</vt:lpwstr>
  </property>
</Properties>
</file>